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małych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dzieci - bezpieczeństwo oraz funkcjonalność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małych dzieci rozrywka czy edukacja?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Dzieciństwo bardzo często kojarzone jest z beztroską oraz wielogodzinną zabawą przeróżnymi zabawkami. Dlatego zabawki to jeden z najczęstszych prezentów da maluszka. Należy jednak brać pod uwagę, że oprócz funkcji rozrywkowej</w:t>
      </w:r>
      <w:r>
        <w:rPr>
          <w:rFonts w:ascii="calibri" w:hAnsi="calibri" w:eastAsia="calibri" w:cs="calibri"/>
          <w:sz w:val="24"/>
          <w:szCs w:val="24"/>
          <w:b/>
        </w:rPr>
        <w:t xml:space="preserve"> zabawki dla małych dzieci</w:t>
      </w:r>
      <w:r>
        <w:rPr>
          <w:rFonts w:ascii="calibri" w:hAnsi="calibri" w:eastAsia="calibri" w:cs="calibri"/>
          <w:sz w:val="24"/>
          <w:szCs w:val="24"/>
        </w:rPr>
        <w:t xml:space="preserve"> muszą spełniać także funkcję edukacyjną. Zabawki dla najmłodszych dzieci należy dopasować do wieku oraz rozwoju.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niemowlaka, który ma 2-3 miesiące powinniśmy wybrać grzechotkę w postaci kolorowego misia lub gryzak.</w:t>
      </w:r>
      <w:r>
        <w:rPr>
          <w:rFonts w:ascii="calibri" w:hAnsi="calibri" w:eastAsia="calibri" w:cs="calibri"/>
          <w:sz w:val="24"/>
          <w:szCs w:val="24"/>
        </w:rPr>
        <w:t xml:space="preserve"> Dziecko będzie się cieszyć ale również pobudzać swoje zdolności sensoryczne.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trochę już większych dzieci, które siadają i zaczynają raczkować, pamiętajmy by zaopatrzyć się w zabawki z funkcją edukacyjną. Muszą one wpływać na dziecko, dostarczać odpowiednich bodźców tak by dziecko rozwijało swoją motorykę. W takich momencie rozwoju bardzo dobre są maty edukacyjne, a dla jeszcze starszych dzieci puzzle piankowe, które posiadają również funkcję materaca. Dzięki nim dziecko będzie obyte w świecie liter, zwierzątek oraz cyfr.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najmłodszych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idealny prezent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zabawki-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2026-07-01T22:11:59+02:00</dcterms:created>
  <dcterms:modified xsi:type="dcterms:W3CDTF">2026-07-01T22:11:59+02:00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